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43CF1" w14:textId="77777777" w:rsidR="00D9421C" w:rsidRPr="00E50848" w:rsidRDefault="00D9421C" w:rsidP="00D9421C">
      <w:pPr>
        <w:spacing w:line="360" w:lineRule="auto"/>
        <w:rPr>
          <w:rFonts w:ascii="Times New Roman" w:eastAsia="Times New Roman" w:hAnsi="Times New Roman"/>
          <w:lang w:val="en-US"/>
        </w:rPr>
      </w:pPr>
      <w:r w:rsidRPr="00E50848">
        <w:rPr>
          <w:rFonts w:ascii="Times New Roman" w:hAnsi="Times New Roman"/>
          <w:b/>
          <w:lang w:val="en-US"/>
        </w:rPr>
        <w:t xml:space="preserve">Figure 2. </w:t>
      </w:r>
      <w:r w:rsidRPr="00E50848">
        <w:rPr>
          <w:rFonts w:ascii="Times New Roman" w:hAnsi="Times New Roman"/>
          <w:lang w:val="en-US"/>
        </w:rPr>
        <w:t>Exemplificative HPLC chromatogram of qualitative-quantitative analysis of HT in plasma sample.</w:t>
      </w:r>
    </w:p>
    <w:p w14:paraId="61B2DDFD" w14:textId="77777777" w:rsidR="00D9421C" w:rsidRPr="00E50848" w:rsidRDefault="00D9421C" w:rsidP="00D9421C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E50848">
        <w:rPr>
          <w:rFonts w:ascii="Times New Roman" w:hAnsi="Times New Roman"/>
          <w:b/>
          <w:noProof/>
        </w:rPr>
        <w:drawing>
          <wp:inline distT="0" distB="0" distL="0" distR="0" wp14:anchorId="2CB1A194" wp14:editId="35906489">
            <wp:extent cx="6102350" cy="32918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B1717" w14:textId="77777777" w:rsidR="00D9421C" w:rsidRPr="00E50848" w:rsidRDefault="00D9421C" w:rsidP="00D9421C">
      <w:pPr>
        <w:ind w:right="-1000"/>
        <w:jc w:val="both"/>
        <w:rPr>
          <w:rFonts w:ascii="Times New Roman" w:hAnsi="Times New Roman"/>
          <w:lang w:val="en-US"/>
        </w:rPr>
      </w:pPr>
      <w:bookmarkStart w:id="0" w:name="_GoBack"/>
      <w:bookmarkEnd w:id="0"/>
    </w:p>
    <w:sectPr w:rsidR="00D9421C" w:rsidRPr="00E5084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1A6F" w14:textId="77777777" w:rsidR="00DF7D72" w:rsidRDefault="00DF7D72">
      <w:r>
        <w:separator/>
      </w:r>
    </w:p>
  </w:endnote>
  <w:endnote w:type="continuationSeparator" w:id="0">
    <w:p w14:paraId="00A29F8E" w14:textId="77777777" w:rsidR="00DF7D72" w:rsidRDefault="00DF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327EB4B1" w14:textId="77777777" w:rsidR="00CC66AB" w:rsidRDefault="00D942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4A">
          <w:rPr>
            <w:noProof/>
          </w:rPr>
          <w:t>1</w:t>
        </w:r>
        <w:r>
          <w:fldChar w:fldCharType="end"/>
        </w:r>
      </w:p>
    </w:sdtContent>
  </w:sdt>
  <w:p w14:paraId="41E6C38A" w14:textId="77777777" w:rsidR="00CC66AB" w:rsidRDefault="00D4054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DB754" w14:textId="77777777" w:rsidR="00DF7D72" w:rsidRDefault="00DF7D72">
      <w:r>
        <w:separator/>
      </w:r>
    </w:p>
  </w:footnote>
  <w:footnote w:type="continuationSeparator" w:id="0">
    <w:p w14:paraId="55C3D3EB" w14:textId="77777777" w:rsidR="00DF7D72" w:rsidRDefault="00DF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99"/>
    <w:rsid w:val="001D1899"/>
    <w:rsid w:val="003E4F07"/>
    <w:rsid w:val="007E23B6"/>
    <w:rsid w:val="008A65F8"/>
    <w:rsid w:val="00D4054A"/>
    <w:rsid w:val="00D9421C"/>
    <w:rsid w:val="00DF7D72"/>
    <w:rsid w:val="00E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1E3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21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942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421C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A65F8"/>
    <w:rPr>
      <w:rFonts w:ascii="Lucida Grande" w:eastAsia="MS Mincho" w:hAnsi="Lucida Grande" w:cs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21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942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421C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A65F8"/>
    <w:rPr>
      <w:rFonts w:ascii="Lucida Grande" w:eastAsia="MS Mincho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Gualtieri</dc:creator>
  <cp:keywords/>
  <dc:description/>
  <cp:lastModifiedBy>iMac</cp:lastModifiedBy>
  <cp:revision>3</cp:revision>
  <dcterms:created xsi:type="dcterms:W3CDTF">2017-07-31T13:24:00Z</dcterms:created>
  <dcterms:modified xsi:type="dcterms:W3CDTF">2017-07-31T13:25:00Z</dcterms:modified>
</cp:coreProperties>
</file>